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CE" w:rsidRPr="00845C45" w:rsidRDefault="000133CE" w:rsidP="000133CE">
      <w:pPr>
        <w:tabs>
          <w:tab w:val="left" w:pos="1680"/>
        </w:tabs>
        <w:rPr>
          <w:b/>
          <w:lang w:val="it-IT"/>
        </w:rPr>
      </w:pPr>
      <w:r w:rsidRPr="00845C45">
        <w:rPr>
          <w:b/>
          <w:lang w:val="it-IT"/>
        </w:rPr>
        <w:t>Inserisci nella tabella il plurale dei</w:t>
      </w:r>
      <w:r w:rsidR="001C6F6F" w:rsidRPr="00845C45">
        <w:rPr>
          <w:b/>
          <w:lang w:val="it-IT"/>
        </w:rPr>
        <w:t xml:space="preserve"> sostantivi – sono tutti oggetti di cui hai bisogno a scuola!</w:t>
      </w:r>
    </w:p>
    <w:p w:rsidR="00896257" w:rsidRDefault="000133CE" w:rsidP="000133CE">
      <w:pPr>
        <w:tabs>
          <w:tab w:val="left" w:pos="1680"/>
        </w:tabs>
      </w:pPr>
      <w:r>
        <w:tab/>
      </w:r>
    </w:p>
    <w:tbl>
      <w:tblPr>
        <w:tblStyle w:val="Tabellenraster"/>
        <w:tblW w:w="8421" w:type="dxa"/>
        <w:tblLook w:val="04A0" w:firstRow="1" w:lastRow="0" w:firstColumn="1" w:lastColumn="0" w:noHBand="0" w:noVBand="1"/>
      </w:tblPr>
      <w:tblGrid>
        <w:gridCol w:w="4219"/>
        <w:gridCol w:w="4202"/>
      </w:tblGrid>
      <w:tr w:rsidR="000133CE" w:rsidRPr="00845C45" w:rsidTr="00C11ED3">
        <w:trPr>
          <w:trHeight w:val="325"/>
        </w:trPr>
        <w:tc>
          <w:tcPr>
            <w:tcW w:w="4219" w:type="dxa"/>
          </w:tcPr>
          <w:p w:rsidR="000133CE" w:rsidRPr="00845C45" w:rsidRDefault="000133CE" w:rsidP="000133CE">
            <w:pPr>
              <w:tabs>
                <w:tab w:val="left" w:pos="1680"/>
              </w:tabs>
              <w:rPr>
                <w:b/>
              </w:rPr>
            </w:pPr>
            <w:proofErr w:type="spellStart"/>
            <w:r w:rsidRPr="00845C45">
              <w:rPr>
                <w:b/>
              </w:rPr>
              <w:t>Singolare</w:t>
            </w:r>
            <w:proofErr w:type="spellEnd"/>
          </w:p>
        </w:tc>
        <w:tc>
          <w:tcPr>
            <w:tcW w:w="4202" w:type="dxa"/>
          </w:tcPr>
          <w:p w:rsidR="000133CE" w:rsidRPr="00845C45" w:rsidRDefault="000133CE" w:rsidP="000133CE">
            <w:pPr>
              <w:tabs>
                <w:tab w:val="left" w:pos="1680"/>
              </w:tabs>
              <w:rPr>
                <w:b/>
              </w:rPr>
            </w:pPr>
            <w:r w:rsidRPr="00845C45">
              <w:rPr>
                <w:b/>
              </w:rPr>
              <w:t>Plurale</w:t>
            </w: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La </w:t>
            </w:r>
            <w:proofErr w:type="spellStart"/>
            <w:r>
              <w:t>matita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  <w:bookmarkStart w:id="0" w:name="_GoBack"/>
            <w:bookmarkEnd w:id="0"/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La </w:t>
            </w:r>
            <w:proofErr w:type="spellStart"/>
            <w:r>
              <w:t>penna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Il </w:t>
            </w:r>
            <w:proofErr w:type="spellStart"/>
            <w:r>
              <w:t>righello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Il </w:t>
            </w:r>
            <w:proofErr w:type="spellStart"/>
            <w:r>
              <w:t>quaderno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proofErr w:type="spellStart"/>
            <w:r>
              <w:t>L’astuccio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Il </w:t>
            </w:r>
            <w:proofErr w:type="spellStart"/>
            <w:r>
              <w:t>temperino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La </w:t>
            </w:r>
            <w:proofErr w:type="spellStart"/>
            <w:r>
              <w:t>gomma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Lo </w:t>
            </w:r>
            <w:proofErr w:type="spellStart"/>
            <w:r>
              <w:t>zaino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proofErr w:type="spellStart"/>
            <w:r>
              <w:t>L’evidenziatore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proofErr w:type="spellStart"/>
            <w:r>
              <w:t>L’agenda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Il </w:t>
            </w:r>
            <w:proofErr w:type="spellStart"/>
            <w:r>
              <w:t>pennarello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07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Il </w:t>
            </w:r>
            <w:proofErr w:type="spellStart"/>
            <w:r>
              <w:t>diario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La </w:t>
            </w:r>
            <w:proofErr w:type="spellStart"/>
            <w:r>
              <w:t>calcolatrice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La </w:t>
            </w:r>
            <w:proofErr w:type="spellStart"/>
            <w:r>
              <w:t>merenda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  <w:tr w:rsidR="000133CE" w:rsidTr="00C11ED3">
        <w:trPr>
          <w:trHeight w:val="325"/>
        </w:trPr>
        <w:tc>
          <w:tcPr>
            <w:tcW w:w="4219" w:type="dxa"/>
          </w:tcPr>
          <w:p w:rsidR="000133CE" w:rsidRDefault="000133CE" w:rsidP="000133CE">
            <w:pPr>
              <w:tabs>
                <w:tab w:val="left" w:pos="1680"/>
              </w:tabs>
            </w:pPr>
            <w:r>
              <w:t xml:space="preserve">La </w:t>
            </w:r>
            <w:proofErr w:type="spellStart"/>
            <w:r>
              <w:t>squadra</w:t>
            </w:r>
            <w:proofErr w:type="spellEnd"/>
          </w:p>
        </w:tc>
        <w:tc>
          <w:tcPr>
            <w:tcW w:w="4202" w:type="dxa"/>
          </w:tcPr>
          <w:p w:rsidR="000133CE" w:rsidRPr="000133CE" w:rsidRDefault="000133CE" w:rsidP="000133CE">
            <w:pPr>
              <w:tabs>
                <w:tab w:val="left" w:pos="1680"/>
              </w:tabs>
              <w:rPr>
                <w:i/>
              </w:rPr>
            </w:pPr>
          </w:p>
        </w:tc>
      </w:tr>
    </w:tbl>
    <w:p w:rsidR="000133CE" w:rsidRDefault="000133CE" w:rsidP="000133CE">
      <w:pPr>
        <w:tabs>
          <w:tab w:val="left" w:pos="1680"/>
        </w:tabs>
      </w:pPr>
    </w:p>
    <w:p w:rsidR="000133CE" w:rsidRDefault="000133CE"/>
    <w:sectPr w:rsidR="000133CE" w:rsidSect="008962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CE"/>
    <w:rsid w:val="000133CE"/>
    <w:rsid w:val="001C6F6F"/>
    <w:rsid w:val="00845C45"/>
    <w:rsid w:val="00851B4B"/>
    <w:rsid w:val="00896257"/>
    <w:rsid w:val="00A86394"/>
    <w:rsid w:val="00C11ED3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cp:lastPrinted>2014-02-19T15:18:00Z</cp:lastPrinted>
  <dcterms:created xsi:type="dcterms:W3CDTF">2014-02-19T15:32:00Z</dcterms:created>
  <dcterms:modified xsi:type="dcterms:W3CDTF">2014-02-19T15:32:00Z</dcterms:modified>
</cp:coreProperties>
</file>